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B6EABA" w14:textId="74D2AA2C" w:rsidR="00030657" w:rsidRPr="00F10C8B" w:rsidRDefault="00FC655D" w:rsidP="001D521C">
      <w:pPr>
        <w:spacing w:line="276" w:lineRule="auto"/>
        <w:jc w:val="both"/>
        <w:rPr>
          <w:rFonts w:ascii="Times New Roman" w:hAnsi="Times New Roman" w:cs="Times New Roman"/>
          <w:lang w:val="sr-Cyrl-RS"/>
        </w:rPr>
      </w:pPr>
      <w:bookmarkStart w:id="0" w:name="_Hlk52482341"/>
      <w:r w:rsidRPr="00F10C8B">
        <w:rPr>
          <w:rFonts w:ascii="Times New Roman" w:hAnsi="Times New Roman" w:cs="Times New Roman"/>
          <w:b/>
          <w:bCs/>
          <w:lang w:val="sr-Cyrl-RS"/>
        </w:rPr>
        <w:t>Прилог</w:t>
      </w:r>
      <w:r w:rsidR="001D521C" w:rsidRPr="00F10C8B">
        <w:rPr>
          <w:rFonts w:ascii="Times New Roman" w:hAnsi="Times New Roman" w:cs="Times New Roman"/>
          <w:b/>
          <w:bCs/>
          <w:lang w:val="sr-Cyrl-RS"/>
        </w:rPr>
        <w:t xml:space="preserve"> 4.</w:t>
      </w:r>
      <w:r w:rsidR="00376AC7">
        <w:rPr>
          <w:rFonts w:ascii="Times New Roman" w:hAnsi="Times New Roman" w:cs="Times New Roman"/>
          <w:b/>
          <w:bCs/>
          <w:lang w:val="sr-Cyrl-RS"/>
        </w:rPr>
        <w:t>5</w:t>
      </w:r>
      <w:r w:rsidR="001D521C" w:rsidRPr="00F10C8B">
        <w:rPr>
          <w:rFonts w:ascii="Times New Roman" w:hAnsi="Times New Roman" w:cs="Times New Roman"/>
          <w:lang w:val="sr-Cyrl-RS"/>
        </w:rPr>
        <w:t xml:space="preserve"> Мапирање исхода обавезних предмета на </w:t>
      </w:r>
      <w:r w:rsidR="00263872">
        <w:rPr>
          <w:rFonts w:ascii="Times New Roman" w:hAnsi="Times New Roman" w:cs="Times New Roman"/>
          <w:lang w:val="sr-Cyrl-RS"/>
        </w:rPr>
        <w:t>ДАС</w:t>
      </w:r>
      <w:r w:rsidR="001D521C" w:rsidRPr="00F10C8B">
        <w:rPr>
          <w:rFonts w:ascii="Times New Roman" w:hAnsi="Times New Roman" w:cs="Times New Roman"/>
          <w:lang w:val="sr-Cyrl-RS"/>
        </w:rPr>
        <w:t xml:space="preserve"> и</w:t>
      </w:r>
      <w:r w:rsidR="00D72381" w:rsidRPr="00F10C8B">
        <w:rPr>
          <w:rFonts w:ascii="Times New Roman" w:hAnsi="Times New Roman" w:cs="Times New Roman"/>
          <w:lang w:val="sr-Cyrl-RS"/>
        </w:rPr>
        <w:t xml:space="preserve"> њихова усклађеност са исходима студијског програма </w:t>
      </w:r>
      <w:r w:rsidR="001D521C" w:rsidRPr="00F10C8B">
        <w:rPr>
          <w:rFonts w:ascii="Times New Roman" w:hAnsi="Times New Roman" w:cs="Times New Roman"/>
          <w:lang w:val="sr-Cyrl-RS"/>
        </w:rPr>
        <w:t xml:space="preserve">– </w:t>
      </w:r>
      <w:r w:rsidR="00CF1BAA" w:rsidRPr="00F10C8B">
        <w:rPr>
          <w:rFonts w:ascii="Times New Roman" w:hAnsi="Times New Roman" w:cs="Times New Roman"/>
          <w:lang w:val="sr-Cyrl-RS"/>
        </w:rPr>
        <w:t xml:space="preserve">Дефектологија </w:t>
      </w:r>
    </w:p>
    <w:tbl>
      <w:tblPr>
        <w:tblStyle w:val="PlainTable2"/>
        <w:tblW w:w="5000" w:type="pct"/>
        <w:tblLook w:val="04A0" w:firstRow="1" w:lastRow="0" w:firstColumn="1" w:lastColumn="0" w:noHBand="0" w:noVBand="1"/>
      </w:tblPr>
      <w:tblGrid>
        <w:gridCol w:w="1081"/>
        <w:gridCol w:w="3997"/>
        <w:gridCol w:w="6441"/>
        <w:gridCol w:w="1441"/>
      </w:tblGrid>
      <w:tr w:rsidR="00D72381" w:rsidRPr="00F10C8B" w14:paraId="41B19D2E" w14:textId="77777777" w:rsidTr="006A77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79A68D4E" w14:textId="63CF2427" w:rsidR="001D521C" w:rsidRPr="00F10C8B" w:rsidRDefault="00CF1BAA" w:rsidP="00CF1BAA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bookmarkStart w:id="1" w:name="_Hlk52482308"/>
            <w:bookmarkEnd w:id="0"/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Година</w:t>
            </w:r>
          </w:p>
        </w:tc>
        <w:tc>
          <w:tcPr>
            <w:tcW w:w="1542" w:type="pct"/>
          </w:tcPr>
          <w:p w14:paraId="0587D131" w14:textId="2DEB0761" w:rsidR="001D521C" w:rsidRPr="00F10C8B" w:rsidRDefault="001D521C" w:rsidP="001D521C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Назив предмета</w:t>
            </w:r>
          </w:p>
        </w:tc>
        <w:tc>
          <w:tcPr>
            <w:tcW w:w="2485" w:type="pct"/>
          </w:tcPr>
          <w:p w14:paraId="4670EEFC" w14:textId="78BA2CAD" w:rsidR="001D521C" w:rsidRPr="00F10C8B" w:rsidRDefault="001D521C" w:rsidP="001D521C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Исходи предмета</w:t>
            </w:r>
          </w:p>
        </w:tc>
        <w:tc>
          <w:tcPr>
            <w:tcW w:w="556" w:type="pct"/>
          </w:tcPr>
          <w:p w14:paraId="758D1D80" w14:textId="0A146850" w:rsidR="001D521C" w:rsidRPr="00F10C8B" w:rsidRDefault="001D521C" w:rsidP="00D7238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Усклађенос</w:t>
            </w:r>
            <w:r w:rsidR="00D72381"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т</w:t>
            </w:r>
          </w:p>
        </w:tc>
      </w:tr>
      <w:tr w:rsidR="00A45DDD" w:rsidRPr="00A45DDD" w14:paraId="59176B68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23F232FB" w14:textId="0511B2CB" w:rsidR="00FE1A5D" w:rsidRPr="00A45DDD" w:rsidRDefault="00FE1A5D" w:rsidP="00CF1BAA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A45DD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</w:t>
            </w:r>
          </w:p>
        </w:tc>
        <w:tc>
          <w:tcPr>
            <w:tcW w:w="1542" w:type="pct"/>
          </w:tcPr>
          <w:p w14:paraId="1D9A933D" w14:textId="022339E3" w:rsidR="00FE1A5D" w:rsidRPr="00A45DDD" w:rsidRDefault="00472025" w:rsidP="006E570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Методе квантитативних и квалитативних истраживања</w:t>
            </w:r>
          </w:p>
        </w:tc>
        <w:tc>
          <w:tcPr>
            <w:tcW w:w="2485" w:type="pct"/>
          </w:tcPr>
          <w:p w14:paraId="4E0F4CA6" w14:textId="6DFB07AF" w:rsidR="00FE1A5D" w:rsidRPr="00A45DDD" w:rsidRDefault="009F668E" w:rsidP="009F668E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5DDD">
              <w:rPr>
                <w:rFonts w:ascii="Times New Roman" w:hAnsi="Times New Roman" w:cs="Times New Roman"/>
                <w:sz w:val="20"/>
                <w:szCs w:val="20"/>
              </w:rPr>
              <w:t>Након завшетка курса, студенти ће моћи да: (1) разликују квантитативна и квалитативна истраживања; (2) разумеју на који начин</w:t>
            </w: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A45DDD">
              <w:rPr>
                <w:rFonts w:ascii="Times New Roman" w:hAnsi="Times New Roman" w:cs="Times New Roman"/>
                <w:sz w:val="20"/>
                <w:szCs w:val="20"/>
              </w:rPr>
              <w:t>различита теоријска полазишта обликују емпиријско истраживање; (3) дефинишу властита истраживачка интересовања и напишу</w:t>
            </w: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A45DDD">
              <w:rPr>
                <w:rFonts w:ascii="Times New Roman" w:hAnsi="Times New Roman" w:cs="Times New Roman"/>
                <w:sz w:val="20"/>
                <w:szCs w:val="20"/>
              </w:rPr>
              <w:t>струтурисан нацрт истраживања; (4) разумеју појмове валидности и репликабилности; (5) претражује различите библиографске базе;</w:t>
            </w: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A45DDD">
              <w:rPr>
                <w:rFonts w:ascii="Times New Roman" w:hAnsi="Times New Roman" w:cs="Times New Roman"/>
                <w:sz w:val="20"/>
                <w:szCs w:val="20"/>
              </w:rPr>
              <w:t>(6) критички анализирају научне чланке; (7) одаберу одговарајуће инструменте за прикупљање података; (8) направе и организује базу</w:t>
            </w: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A45DDD">
              <w:rPr>
                <w:rFonts w:ascii="Times New Roman" w:hAnsi="Times New Roman" w:cs="Times New Roman"/>
                <w:sz w:val="20"/>
                <w:szCs w:val="20"/>
              </w:rPr>
              <w:t>података; (9) изведу основне и напредне статистичке анализе; (10) саопште налазе истраживања у писаној и усменој форми; (11)</w:t>
            </w: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A45DDD">
              <w:rPr>
                <w:rFonts w:ascii="Times New Roman" w:hAnsi="Times New Roman" w:cs="Times New Roman"/>
                <w:sz w:val="20"/>
                <w:szCs w:val="20"/>
              </w:rPr>
              <w:t>примене АПА правила приликом писања извештаја.</w:t>
            </w:r>
          </w:p>
        </w:tc>
        <w:tc>
          <w:tcPr>
            <w:tcW w:w="556" w:type="pct"/>
          </w:tcPr>
          <w:p w14:paraId="3BFC4CB4" w14:textId="1BFA5884" w:rsidR="00FE1A5D" w:rsidRPr="00A45DDD" w:rsidRDefault="00FE1A5D" w:rsidP="00D7238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A45DDD" w:rsidRPr="00A45DDD" w14:paraId="53E29FCA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27EF2C50" w14:textId="75CF78BA" w:rsidR="00DF3E23" w:rsidRPr="00A45DDD" w:rsidRDefault="009918A5" w:rsidP="00CF1BAA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A45DD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</w:t>
            </w:r>
          </w:p>
        </w:tc>
        <w:tc>
          <w:tcPr>
            <w:tcW w:w="1542" w:type="pct"/>
          </w:tcPr>
          <w:p w14:paraId="1D83B47C" w14:textId="45274E00" w:rsidR="00DF3E23" w:rsidRPr="00A45DDD" w:rsidRDefault="006E5704" w:rsidP="00E5204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</w:pP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Фундаментална истраживања сметњи и поремећаја слуха</w:t>
            </w:r>
            <w:r w:rsidR="00E52042"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956B35"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- </w:t>
            </w:r>
            <w:r w:rsidR="00E52042" w:rsidRPr="00A45DDD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предмет</w:t>
            </w:r>
            <w:r w:rsidR="00956B35" w:rsidRPr="00A45DDD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из</w:t>
            </w:r>
            <w:r w:rsidR="00E52042" w:rsidRPr="00A45DDD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изборног блока 1</w:t>
            </w:r>
            <w:r w:rsidR="00956B35" w:rsidRPr="00A45DDD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(с</w:t>
            </w:r>
            <w:r w:rsidR="00E52042" w:rsidRPr="00A45DDD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туденти </w:t>
            </w:r>
            <w:r w:rsidR="00956B35" w:rsidRPr="00A45DDD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су </w:t>
            </w:r>
            <w:r w:rsidR="00E52042" w:rsidRPr="00A45DDD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у обавези да одаберу један</w:t>
            </w:r>
            <w:r w:rsidR="009F668E" w:rsidRPr="00A45DDD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од понуђен</w:t>
            </w:r>
            <w:r w:rsidR="00A45DDD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их</w:t>
            </w:r>
            <w:r w:rsidR="009F668E" w:rsidRPr="00A45DDD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пет</w:t>
            </w:r>
            <w:r w:rsidR="00956B35" w:rsidRPr="00A45DDD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предмета</w:t>
            </w:r>
            <w:r w:rsidR="00E52042" w:rsidRPr="00A45DDD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485" w:type="pct"/>
          </w:tcPr>
          <w:p w14:paraId="01394797" w14:textId="6AA5A42F" w:rsidR="009F668E" w:rsidRPr="00A45DDD" w:rsidRDefault="009F668E" w:rsidP="009F668E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5DDD">
              <w:rPr>
                <w:rFonts w:ascii="Times New Roman" w:hAnsi="Times New Roman" w:cs="Times New Roman"/>
                <w:sz w:val="20"/>
                <w:szCs w:val="20"/>
              </w:rPr>
              <w:t>Очекује се да ће студенти бити способни да примене стручна и теоријска знања из области фундаменталних</w:t>
            </w: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A45DDD">
              <w:rPr>
                <w:rFonts w:ascii="Times New Roman" w:hAnsi="Times New Roman" w:cs="Times New Roman"/>
                <w:sz w:val="20"/>
                <w:szCs w:val="20"/>
              </w:rPr>
              <w:t>истраживања сметњи и поремећаја слуха; да ће овладати техникама тимског рада и да ће знати основне принципе</w:t>
            </w: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A45DDD">
              <w:rPr>
                <w:rFonts w:ascii="Times New Roman" w:hAnsi="Times New Roman" w:cs="Times New Roman"/>
                <w:sz w:val="20"/>
                <w:szCs w:val="20"/>
              </w:rPr>
              <w:t>концептуализације мера и активности које проистичу из добијених резултата истраживања у практичне сврхе.</w:t>
            </w: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A45DDD">
              <w:rPr>
                <w:rFonts w:ascii="Times New Roman" w:hAnsi="Times New Roman" w:cs="Times New Roman"/>
                <w:sz w:val="20"/>
                <w:szCs w:val="20"/>
              </w:rPr>
              <w:t>Студенти ће моћи самостално формулишу предмет истраживања, одреде дизајн експерименталног</w:t>
            </w: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A45DDD">
              <w:rPr>
                <w:rFonts w:ascii="Times New Roman" w:hAnsi="Times New Roman" w:cs="Times New Roman"/>
                <w:sz w:val="20"/>
                <w:szCs w:val="20"/>
              </w:rPr>
              <w:t>поступка, дефинишу инструменте прикупљања резултата, анализирају прикупљење податке и на основу тога изведу</w:t>
            </w:r>
          </w:p>
          <w:p w14:paraId="60AFAE18" w14:textId="0D7C19F1" w:rsidR="00DF3E23" w:rsidRPr="00A45DDD" w:rsidRDefault="009F668E" w:rsidP="009F668E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5DDD">
              <w:rPr>
                <w:rFonts w:ascii="Times New Roman" w:hAnsi="Times New Roman" w:cs="Times New Roman"/>
                <w:sz w:val="20"/>
                <w:szCs w:val="20"/>
              </w:rPr>
              <w:t>закључке о добијеним резултатима.</w:t>
            </w:r>
          </w:p>
        </w:tc>
        <w:tc>
          <w:tcPr>
            <w:tcW w:w="556" w:type="pct"/>
          </w:tcPr>
          <w:p w14:paraId="4EB6BFA3" w14:textId="2848FADE" w:rsidR="00DF3E23" w:rsidRPr="00A45DDD" w:rsidRDefault="009918A5" w:rsidP="00D7238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A45DDD" w:rsidRPr="00A45DDD" w14:paraId="13D16369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38243EF5" w14:textId="28A636D4" w:rsidR="009918A5" w:rsidRPr="00A45DDD" w:rsidRDefault="009918A5" w:rsidP="00CF1BA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5DD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</w:t>
            </w:r>
          </w:p>
        </w:tc>
        <w:tc>
          <w:tcPr>
            <w:tcW w:w="1542" w:type="pct"/>
          </w:tcPr>
          <w:p w14:paraId="61900D07" w14:textId="17CA9B1E" w:rsidR="009918A5" w:rsidRPr="00A45DDD" w:rsidRDefault="009F668E" w:rsidP="001D521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Академско писање</w:t>
            </w:r>
          </w:p>
        </w:tc>
        <w:tc>
          <w:tcPr>
            <w:tcW w:w="2485" w:type="pct"/>
          </w:tcPr>
          <w:p w14:paraId="6E509F14" w14:textId="21579602" w:rsidR="009918A5" w:rsidRPr="00A45DDD" w:rsidRDefault="009F668E" w:rsidP="009F668E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5DDD">
              <w:rPr>
                <w:rFonts w:ascii="Times New Roman" w:hAnsi="Times New Roman" w:cs="Times New Roman"/>
                <w:sz w:val="20"/>
                <w:szCs w:val="20"/>
              </w:rPr>
              <w:t>Исход предмета је овладавање вештином ефикасног писања добро структурисаних и кохерентних научних</w:t>
            </w: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A45DDD">
              <w:rPr>
                <w:rFonts w:ascii="Times New Roman" w:hAnsi="Times New Roman" w:cs="Times New Roman"/>
                <w:sz w:val="20"/>
                <w:szCs w:val="20"/>
              </w:rPr>
              <w:t>публикација, као и адекватан одабир начина презентације различитих научних публикација академској заједници.</w:t>
            </w:r>
          </w:p>
        </w:tc>
        <w:tc>
          <w:tcPr>
            <w:tcW w:w="556" w:type="pct"/>
          </w:tcPr>
          <w:p w14:paraId="25F3C4CB" w14:textId="43EA5E8B" w:rsidR="009918A5" w:rsidRPr="00A45DDD" w:rsidRDefault="009918A5" w:rsidP="00D7238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A45DDD" w:rsidRPr="00A45DDD" w14:paraId="2B5B8923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55E7B3EB" w14:textId="042C3E5D" w:rsidR="001D521C" w:rsidRPr="00A45DDD" w:rsidRDefault="00CF1BAA" w:rsidP="00CF1BAA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A45DD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</w:t>
            </w:r>
          </w:p>
        </w:tc>
        <w:tc>
          <w:tcPr>
            <w:tcW w:w="1542" w:type="pct"/>
          </w:tcPr>
          <w:p w14:paraId="34EE1FC7" w14:textId="0C045A81" w:rsidR="001D521C" w:rsidRPr="00A45DDD" w:rsidRDefault="009F668E" w:rsidP="001D521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Истраживања говора и језика глувих и наглувих - </w:t>
            </w:r>
            <w:r w:rsidRPr="00A45DDD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предмет из изборног блока 2 (студенти су у обавези да одаберу један од понуђен</w:t>
            </w:r>
            <w:r w:rsidR="00A45DDD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их</w:t>
            </w:r>
            <w:r w:rsidRPr="00A45DDD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пет предмета)</w:t>
            </w:r>
          </w:p>
        </w:tc>
        <w:tc>
          <w:tcPr>
            <w:tcW w:w="2485" w:type="pct"/>
          </w:tcPr>
          <w:p w14:paraId="35379010" w14:textId="19B1E657" w:rsidR="00ED7203" w:rsidRPr="00A45DDD" w:rsidRDefault="00ED7203" w:rsidP="00ED7203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5DDD">
              <w:rPr>
                <w:rFonts w:ascii="Times New Roman" w:hAnsi="Times New Roman" w:cs="Times New Roman"/>
                <w:sz w:val="20"/>
                <w:szCs w:val="20"/>
              </w:rPr>
              <w:t>Студенти уче да бирају и анализирају научну литературу на основу постављеног предмета</w:t>
            </w: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A45DDD">
              <w:rPr>
                <w:rFonts w:ascii="Times New Roman" w:hAnsi="Times New Roman" w:cs="Times New Roman"/>
                <w:sz w:val="20"/>
                <w:szCs w:val="20"/>
              </w:rPr>
              <w:t>истраживања. Обучавају се за критичку анализу прочитаног садржаја са освртом на примењену методологију истраживања,</w:t>
            </w: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A45DDD">
              <w:rPr>
                <w:rFonts w:ascii="Times New Roman" w:hAnsi="Times New Roman" w:cs="Times New Roman"/>
                <w:sz w:val="20"/>
                <w:szCs w:val="20"/>
              </w:rPr>
              <w:t>примењене методе статистике и тумачење добијених резултата. Компетенције: Самостално решавају практичне и теоријске</w:t>
            </w:r>
          </w:p>
          <w:p w14:paraId="2E45F43B" w14:textId="6200D8FF" w:rsidR="001D521C" w:rsidRPr="00A45DDD" w:rsidRDefault="00ED7203" w:rsidP="00ED7203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5DDD">
              <w:rPr>
                <w:rFonts w:ascii="Times New Roman" w:hAnsi="Times New Roman" w:cs="Times New Roman"/>
                <w:sz w:val="20"/>
                <w:szCs w:val="20"/>
              </w:rPr>
              <w:t>проблеме у области истраживања говора и језика глувих и наглувих. Евалурају резултате рехабилитационих поступака у делу</w:t>
            </w: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A45DDD">
              <w:rPr>
                <w:rFonts w:ascii="Times New Roman" w:hAnsi="Times New Roman" w:cs="Times New Roman"/>
                <w:sz w:val="20"/>
                <w:szCs w:val="20"/>
              </w:rPr>
              <w:t xml:space="preserve">изградње </w:t>
            </w:r>
            <w:r w:rsidRPr="00A45D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говора и учења језика. Оспособљени су за самосталан избор метода, техника и тестова у испитивању говора и језика</w:t>
            </w: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A45DDD">
              <w:rPr>
                <w:rFonts w:ascii="Times New Roman" w:hAnsi="Times New Roman" w:cs="Times New Roman"/>
                <w:sz w:val="20"/>
                <w:szCs w:val="20"/>
              </w:rPr>
              <w:t>код глувих и наглувих.</w:t>
            </w:r>
          </w:p>
        </w:tc>
        <w:tc>
          <w:tcPr>
            <w:tcW w:w="556" w:type="pct"/>
          </w:tcPr>
          <w:p w14:paraId="4CB7343B" w14:textId="0B205C5B" w:rsidR="001D521C" w:rsidRPr="00A45DDD" w:rsidRDefault="00D72381" w:rsidP="00D7238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lastRenderedPageBreak/>
              <w:t>У складу</w:t>
            </w:r>
          </w:p>
        </w:tc>
      </w:tr>
      <w:tr w:rsidR="00A45DDD" w:rsidRPr="00A45DDD" w14:paraId="21DB17FF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57ED39B1" w14:textId="565DC4E2" w:rsidR="009918A5" w:rsidRPr="00A45DDD" w:rsidRDefault="006E5704" w:rsidP="00CF1BAA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A45DD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</w:t>
            </w:r>
            <w:r w:rsidRPr="00A45DD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>I</w:t>
            </w:r>
          </w:p>
        </w:tc>
        <w:tc>
          <w:tcPr>
            <w:tcW w:w="1542" w:type="pct"/>
          </w:tcPr>
          <w:p w14:paraId="30BB851A" w14:textId="77777777" w:rsidR="00ED7203" w:rsidRPr="00A45DDD" w:rsidRDefault="00ED7203" w:rsidP="00ED720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Приступи у раној интервенцији</w:t>
            </w:r>
          </w:p>
          <w:p w14:paraId="42CB27DF" w14:textId="76B30E65" w:rsidR="009918A5" w:rsidRPr="00A45DDD" w:rsidRDefault="00ED7203" w:rsidP="00ED720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деце са сметњама и поремећајима у развоју </w:t>
            </w:r>
            <w:r w:rsidR="00FB2E55"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-</w:t>
            </w:r>
            <w:r w:rsidR="00FB2E55" w:rsidRPr="00A45DDD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предмет из изборног блока </w:t>
            </w:r>
            <w:r w:rsidR="00472025" w:rsidRPr="00A45DDD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3</w:t>
            </w:r>
            <w:r w:rsidR="00FB2E55" w:rsidRPr="00A45DDD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(студенти су у обавези </w:t>
            </w:r>
            <w:r w:rsidR="00472025" w:rsidRPr="00A45DDD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да одаберу један од понуђен</w:t>
            </w:r>
            <w:r w:rsidR="00A45DDD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их</w:t>
            </w:r>
            <w:r w:rsidR="00472025" w:rsidRPr="00A45DDD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</w:t>
            </w:r>
            <w:r w:rsidRPr="00A45DDD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пет</w:t>
            </w:r>
            <w:r w:rsidR="00FB2E55" w:rsidRPr="00A45DDD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предмета)</w:t>
            </w:r>
          </w:p>
        </w:tc>
        <w:tc>
          <w:tcPr>
            <w:tcW w:w="2485" w:type="pct"/>
          </w:tcPr>
          <w:p w14:paraId="06C5776C" w14:textId="29EDF77C" w:rsidR="009918A5" w:rsidRPr="00A45DDD" w:rsidRDefault="00ED7203" w:rsidP="00ED7203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5DDD">
              <w:rPr>
                <w:rFonts w:ascii="Times New Roman" w:hAnsi="Times New Roman" w:cs="Times New Roman"/>
                <w:sz w:val="20"/>
                <w:szCs w:val="20"/>
              </w:rPr>
              <w:t>Савладавањем наставног програма студенти су упознати су најновијим сазнањима из области ране интервенције деце</w:t>
            </w: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A45DDD">
              <w:rPr>
                <w:rFonts w:ascii="Times New Roman" w:hAnsi="Times New Roman" w:cs="Times New Roman"/>
                <w:sz w:val="20"/>
                <w:szCs w:val="20"/>
              </w:rPr>
              <w:t>са сметњама и поремећајима у развоју, као и савременим терапијским моделима раног третмана. Студенти ће се оспособиће за</w:t>
            </w: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A45DDD">
              <w:rPr>
                <w:rFonts w:ascii="Times New Roman" w:hAnsi="Times New Roman" w:cs="Times New Roman"/>
                <w:sz w:val="20"/>
                <w:szCs w:val="20"/>
              </w:rPr>
              <w:t>перманентно праћење токова развоја науке и праксе у овој области.</w:t>
            </w:r>
          </w:p>
        </w:tc>
        <w:tc>
          <w:tcPr>
            <w:tcW w:w="556" w:type="pct"/>
          </w:tcPr>
          <w:p w14:paraId="608322CE" w14:textId="24CAD970" w:rsidR="009918A5" w:rsidRPr="00A45DDD" w:rsidRDefault="009918A5" w:rsidP="00D7238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A45DDD" w:rsidRPr="00A45DDD" w14:paraId="08836386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0C097DEA" w14:textId="36B51C77" w:rsidR="009918A5" w:rsidRPr="00A45DDD" w:rsidRDefault="00472025" w:rsidP="00CF1BAA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A45DD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</w:t>
            </w:r>
            <w:r w:rsidRPr="00A45DD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>I</w:t>
            </w:r>
          </w:p>
        </w:tc>
        <w:tc>
          <w:tcPr>
            <w:tcW w:w="1542" w:type="pct"/>
          </w:tcPr>
          <w:p w14:paraId="63303AF8" w14:textId="0CD2B8B5" w:rsidR="009918A5" w:rsidRPr="00A45DDD" w:rsidRDefault="00ED7203" w:rsidP="00ED7203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Савремене тенденције у образовању и васпитању</w:t>
            </w:r>
            <w:r w:rsidR="00472025"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глувих и наглувих</w:t>
            </w: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особа</w:t>
            </w:r>
            <w:r w:rsidR="00472025"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- </w:t>
            </w:r>
            <w:r w:rsidR="00472025" w:rsidRPr="00A45DDD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предмет из изборног блока 4 (студенти су у обавези да одаберу један од понуђен</w:t>
            </w:r>
            <w:r w:rsidR="00A45DDD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их</w:t>
            </w:r>
            <w:r w:rsidR="00472025" w:rsidRPr="00A45DDD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</w:t>
            </w:r>
            <w:r w:rsidRPr="00A45DDD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пет </w:t>
            </w:r>
            <w:r w:rsidR="00472025" w:rsidRPr="00A45DDD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предмета)</w:t>
            </w:r>
          </w:p>
        </w:tc>
        <w:tc>
          <w:tcPr>
            <w:tcW w:w="2485" w:type="pct"/>
          </w:tcPr>
          <w:p w14:paraId="4C532871" w14:textId="226B2A9F" w:rsidR="009918A5" w:rsidRPr="00A45DDD" w:rsidRDefault="00ED7203" w:rsidP="00ED7203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5DDD">
              <w:rPr>
                <w:rFonts w:ascii="Times New Roman" w:hAnsi="Times New Roman" w:cs="Times New Roman"/>
                <w:sz w:val="20"/>
                <w:szCs w:val="20"/>
              </w:rPr>
              <w:t>Савладавањем наставног програма студенти докторских студија упознати су са свим видовима образовања и васпитања глувих и</w:t>
            </w: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A45DDD">
              <w:rPr>
                <w:rFonts w:ascii="Times New Roman" w:hAnsi="Times New Roman" w:cs="Times New Roman"/>
                <w:sz w:val="20"/>
                <w:szCs w:val="20"/>
              </w:rPr>
              <w:t>наглувих особа током целог живота.</w:t>
            </w: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A45DDD">
              <w:rPr>
                <w:rFonts w:ascii="Times New Roman" w:hAnsi="Times New Roman" w:cs="Times New Roman"/>
                <w:sz w:val="20"/>
                <w:szCs w:val="20"/>
              </w:rPr>
              <w:t>Oспособљенoст за перманентно праћење токова развоја науке и праксе у овој области.</w:t>
            </w:r>
          </w:p>
        </w:tc>
        <w:tc>
          <w:tcPr>
            <w:tcW w:w="556" w:type="pct"/>
          </w:tcPr>
          <w:p w14:paraId="2D43438E" w14:textId="555FCD29" w:rsidR="009918A5" w:rsidRPr="00A45DDD" w:rsidRDefault="009918A5" w:rsidP="00D7238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A45DDD" w:rsidRPr="00A45DDD" w14:paraId="1BEB81CE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71A8C50D" w14:textId="74F067C5" w:rsidR="00D72381" w:rsidRPr="00A45DDD" w:rsidRDefault="00ED7203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A45DD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</w:t>
            </w:r>
            <w:r w:rsidRPr="00A45DD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>I</w:t>
            </w:r>
          </w:p>
        </w:tc>
        <w:tc>
          <w:tcPr>
            <w:tcW w:w="1542" w:type="pct"/>
          </w:tcPr>
          <w:p w14:paraId="61EBD2C5" w14:textId="77777777" w:rsidR="00ED7203" w:rsidRPr="00A45DDD" w:rsidRDefault="00ED7203" w:rsidP="00ED720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Израда и одбрана критичког прегледа</w:t>
            </w:r>
          </w:p>
          <w:p w14:paraId="729C6C8B" w14:textId="40C588B4" w:rsidR="00D72381" w:rsidRPr="00A45DDD" w:rsidRDefault="00ED7203" w:rsidP="00ED720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литературе о теми докторске дисертације - </w:t>
            </w:r>
            <w:r w:rsidRPr="00A45DDD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предмет из изборног блока 5 (студенти су у обавези да одаберу један од понуђена два предмета)</w:t>
            </w:r>
          </w:p>
        </w:tc>
        <w:tc>
          <w:tcPr>
            <w:tcW w:w="2485" w:type="pct"/>
          </w:tcPr>
          <w:p w14:paraId="75FD1531" w14:textId="3760127B" w:rsidR="00D72381" w:rsidRPr="00A45DDD" w:rsidRDefault="00ED7203" w:rsidP="00ED7203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5DDD">
              <w:rPr>
                <w:rFonts w:ascii="Times New Roman" w:hAnsi="Times New Roman" w:cs="Times New Roman"/>
                <w:sz w:val="20"/>
                <w:szCs w:val="20"/>
              </w:rPr>
              <w:t>Студент је оспособљен да анализира објављена истраживања и доноси закључке о валидности и релијабилности</w:t>
            </w: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A45DDD">
              <w:rPr>
                <w:rFonts w:ascii="Times New Roman" w:hAnsi="Times New Roman" w:cs="Times New Roman"/>
                <w:sz w:val="20"/>
                <w:szCs w:val="20"/>
              </w:rPr>
              <w:t>примењених тестова, адекватности метода и техника истраживања, валидности узорка, савремености и увремењености</w:t>
            </w: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A45DDD">
              <w:rPr>
                <w:rFonts w:ascii="Times New Roman" w:hAnsi="Times New Roman" w:cs="Times New Roman"/>
                <w:sz w:val="20"/>
                <w:szCs w:val="20"/>
              </w:rPr>
              <w:t>цитираних референци, валидности објављених резултата као и да адекватно напише и одбрани критички преглед</w:t>
            </w: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A45DDD">
              <w:rPr>
                <w:rFonts w:ascii="Times New Roman" w:hAnsi="Times New Roman" w:cs="Times New Roman"/>
                <w:sz w:val="20"/>
                <w:szCs w:val="20"/>
              </w:rPr>
              <w:t>литературе користећи сву доступну научну литературу из области проблема докторске дисертације.</w:t>
            </w:r>
          </w:p>
        </w:tc>
        <w:tc>
          <w:tcPr>
            <w:tcW w:w="556" w:type="pct"/>
          </w:tcPr>
          <w:p w14:paraId="0922ED05" w14:textId="5396259D" w:rsidR="00D72381" w:rsidRPr="00A45DDD" w:rsidRDefault="00D72381" w:rsidP="00D7238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A45DDD" w:rsidRPr="00A45DDD" w14:paraId="7F815388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34DF7D06" w14:textId="5AD203C3" w:rsidR="00D72381" w:rsidRPr="00A45DDD" w:rsidRDefault="00ED7203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A45DD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</w:t>
            </w:r>
            <w:r w:rsidRPr="00A45DD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>I</w:t>
            </w:r>
          </w:p>
        </w:tc>
        <w:tc>
          <w:tcPr>
            <w:tcW w:w="1542" w:type="pct"/>
          </w:tcPr>
          <w:p w14:paraId="09579AAA" w14:textId="77777777" w:rsidR="00ED7203" w:rsidRPr="00A45DDD" w:rsidRDefault="00ED7203" w:rsidP="00ED7203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Израда и јавна одбрана пројекта докторске</w:t>
            </w:r>
          </w:p>
          <w:p w14:paraId="7CCC2A10" w14:textId="00D51C17" w:rsidR="00D72381" w:rsidRPr="00A45DDD" w:rsidRDefault="00ED7203" w:rsidP="00ED7203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дисертације</w:t>
            </w:r>
          </w:p>
        </w:tc>
        <w:tc>
          <w:tcPr>
            <w:tcW w:w="2485" w:type="pct"/>
          </w:tcPr>
          <w:p w14:paraId="3F76B4AE" w14:textId="546C8D10" w:rsidR="00D72381" w:rsidRPr="00A45DDD" w:rsidRDefault="00FC0642" w:rsidP="00FC0642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5DDD">
              <w:rPr>
                <w:rFonts w:ascii="Times New Roman" w:hAnsi="Times New Roman" w:cs="Times New Roman"/>
                <w:sz w:val="20"/>
                <w:szCs w:val="20"/>
              </w:rPr>
              <w:t>Исход предмета је овладавање вештином структуирања и одбране нацрта пројекта докторске дисертације, тачније,</w:t>
            </w: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A45DDD">
              <w:rPr>
                <w:rFonts w:ascii="Times New Roman" w:hAnsi="Times New Roman" w:cs="Times New Roman"/>
                <w:sz w:val="20"/>
                <w:szCs w:val="20"/>
              </w:rPr>
              <w:t>овладавање вештином осмишљавања таквог истраживања у коме су проблем, предмет, циљ, задаци, хипотезе,</w:t>
            </w: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A45DDD">
              <w:rPr>
                <w:rFonts w:ascii="Times New Roman" w:hAnsi="Times New Roman" w:cs="Times New Roman"/>
                <w:sz w:val="20"/>
                <w:szCs w:val="20"/>
              </w:rPr>
              <w:t>узорак, методе и технике истраживања, као и статистичке обраде података, научно-истраживачки и практични</w:t>
            </w: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A45DDD">
              <w:rPr>
                <w:rFonts w:ascii="Times New Roman" w:hAnsi="Times New Roman" w:cs="Times New Roman"/>
                <w:sz w:val="20"/>
                <w:szCs w:val="20"/>
              </w:rPr>
              <w:t>допринос теме докторске дисертације, кохерентни, структуирани, логички и у јасној и директној вези и</w:t>
            </w: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A45DDD">
              <w:rPr>
                <w:rFonts w:ascii="Times New Roman" w:hAnsi="Times New Roman" w:cs="Times New Roman"/>
                <w:sz w:val="20"/>
                <w:szCs w:val="20"/>
              </w:rPr>
              <w:t>истовремено са објективним сагледавањем ограничења истраживања. Поред наеденог, студент ће овладати</w:t>
            </w: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A45DDD">
              <w:rPr>
                <w:rFonts w:ascii="Times New Roman" w:hAnsi="Times New Roman" w:cs="Times New Roman"/>
                <w:sz w:val="20"/>
                <w:szCs w:val="20"/>
              </w:rPr>
              <w:t>вештином академског излагања, аргументације и критичког промишљања у оквиру одабраног проблема нацрта</w:t>
            </w: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A45DDD">
              <w:rPr>
                <w:rFonts w:ascii="Times New Roman" w:hAnsi="Times New Roman" w:cs="Times New Roman"/>
                <w:sz w:val="20"/>
                <w:szCs w:val="20"/>
              </w:rPr>
              <w:t>пројекта докторске дисертације.</w:t>
            </w:r>
          </w:p>
        </w:tc>
        <w:tc>
          <w:tcPr>
            <w:tcW w:w="556" w:type="pct"/>
          </w:tcPr>
          <w:p w14:paraId="47FE3D45" w14:textId="422DE32F" w:rsidR="00D72381" w:rsidRPr="00A45DDD" w:rsidRDefault="00D72381" w:rsidP="00D7238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A45DDD" w:rsidRPr="00A45DDD" w14:paraId="6A464DA6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263631E2" w14:textId="261DD982" w:rsidR="00FC0642" w:rsidRPr="00A45DDD" w:rsidRDefault="00FC0642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A45DDD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III</w:t>
            </w:r>
          </w:p>
        </w:tc>
        <w:tc>
          <w:tcPr>
            <w:tcW w:w="1542" w:type="pct"/>
          </w:tcPr>
          <w:p w14:paraId="08246DCB" w14:textId="3B274491" w:rsidR="00FC0642" w:rsidRPr="00A45DDD" w:rsidRDefault="00FC0642" w:rsidP="00ED720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Научноистраживачки рад 1</w:t>
            </w:r>
          </w:p>
        </w:tc>
        <w:tc>
          <w:tcPr>
            <w:tcW w:w="2485" w:type="pct"/>
          </w:tcPr>
          <w:p w14:paraId="7894AB2E" w14:textId="40EB7A00" w:rsidR="00FC0642" w:rsidRPr="00A45DDD" w:rsidRDefault="00FC0642" w:rsidP="00FC0642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5DDD">
              <w:rPr>
                <w:rFonts w:ascii="Times New Roman" w:hAnsi="Times New Roman" w:cs="Times New Roman"/>
                <w:sz w:val="20"/>
                <w:szCs w:val="20"/>
              </w:rPr>
              <w:t xml:space="preserve">Студент ће применити знања стечена на докторским студијама из обавезних предмета Методе квантитативних и квалитативних истраживања и Академско писање и изборних предмета из уже научне области којој припада тема докторске дисертације, а која су у функцији самосталног обављања научноистраживачког рада. На тај начин, студент </w:t>
            </w:r>
            <w:r w:rsidRPr="00A45D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ће стећи искуство у обради истраживачких проблема који су у вези са темом докторске дисертације и овладати методологијом израде истраживачких пројеката.</w:t>
            </w:r>
          </w:p>
        </w:tc>
        <w:tc>
          <w:tcPr>
            <w:tcW w:w="556" w:type="pct"/>
          </w:tcPr>
          <w:p w14:paraId="7A780AE1" w14:textId="3074DE3A" w:rsidR="00FC0642" w:rsidRPr="00A45DDD" w:rsidRDefault="00FC0642" w:rsidP="00D7238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lastRenderedPageBreak/>
              <w:t>У складу</w:t>
            </w:r>
          </w:p>
        </w:tc>
      </w:tr>
      <w:tr w:rsidR="00A45DDD" w:rsidRPr="00A45DDD" w14:paraId="163288E0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09A9DE89" w14:textId="26CBCEBC" w:rsidR="00FC0642" w:rsidRPr="00A45DDD" w:rsidRDefault="00FC0642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A45DDD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III</w:t>
            </w:r>
          </w:p>
        </w:tc>
        <w:tc>
          <w:tcPr>
            <w:tcW w:w="1542" w:type="pct"/>
          </w:tcPr>
          <w:p w14:paraId="54CAF2A1" w14:textId="75E88001" w:rsidR="00FC0642" w:rsidRPr="00A45DDD" w:rsidRDefault="00FC0642" w:rsidP="00ED7203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Израда докторске дисертације</w:t>
            </w:r>
          </w:p>
        </w:tc>
        <w:tc>
          <w:tcPr>
            <w:tcW w:w="2485" w:type="pct"/>
          </w:tcPr>
          <w:p w14:paraId="08CAE18F" w14:textId="5AED2F53" w:rsidR="00FC0642" w:rsidRPr="00A45DDD" w:rsidRDefault="00FC0642" w:rsidP="00FC0642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5DDD">
              <w:rPr>
                <w:rFonts w:ascii="Times New Roman" w:hAnsi="Times New Roman" w:cs="Times New Roman"/>
                <w:sz w:val="20"/>
                <w:szCs w:val="20"/>
              </w:rPr>
              <w:t>Исход предмета је да студент изради докторску дисертацију која је резултат његовог оригиналног научноистраживачког рада у области Дефектологије. Она мора садржати самостални научни допринос студента који се верификује у научној јавности кроз радове објављене у часопсима и приказане на научним скуповима.</w:t>
            </w:r>
          </w:p>
        </w:tc>
        <w:tc>
          <w:tcPr>
            <w:tcW w:w="556" w:type="pct"/>
          </w:tcPr>
          <w:p w14:paraId="6A3BE0F8" w14:textId="0E7E1A36" w:rsidR="00FC0642" w:rsidRPr="00A45DDD" w:rsidRDefault="00FC0642" w:rsidP="00D7238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A45DDD" w:rsidRPr="00A45DDD" w14:paraId="2CA4696E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75ED4BCE" w14:textId="3A351013" w:rsidR="00FC0642" w:rsidRPr="00A45DDD" w:rsidRDefault="00FC0642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A45DDD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III</w:t>
            </w:r>
          </w:p>
        </w:tc>
        <w:tc>
          <w:tcPr>
            <w:tcW w:w="1542" w:type="pct"/>
          </w:tcPr>
          <w:p w14:paraId="2B821F77" w14:textId="7356DC28" w:rsidR="00FC0642" w:rsidRPr="00A45DDD" w:rsidRDefault="00FC0642" w:rsidP="00ED720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Научноистраживачки рад 2</w:t>
            </w:r>
          </w:p>
        </w:tc>
        <w:tc>
          <w:tcPr>
            <w:tcW w:w="2485" w:type="pct"/>
          </w:tcPr>
          <w:p w14:paraId="39FDD4FF" w14:textId="2E590C58" w:rsidR="00FC0642" w:rsidRPr="00A45DDD" w:rsidRDefault="00FC0642" w:rsidP="00FC0642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5DDD">
              <w:rPr>
                <w:rFonts w:ascii="Times New Roman" w:hAnsi="Times New Roman" w:cs="Times New Roman"/>
                <w:sz w:val="20"/>
                <w:szCs w:val="20"/>
              </w:rPr>
              <w:t>Студент треба да примени знања стечена на докторским студијама из предмета Методе квантитативних и квалитативних истраживања и Академско писање, која су у функцији самосталног обављања научноистраживачког рада. Објављивањем резултата научноистраживачког рада студент демонстрира стечена знања о категоријама научних публикација и о правилима писања научних радова. Објављени резултати научноистраживачког рада вреднују се на основу ауторства и врсте резултата.</w:t>
            </w:r>
          </w:p>
        </w:tc>
        <w:tc>
          <w:tcPr>
            <w:tcW w:w="556" w:type="pct"/>
          </w:tcPr>
          <w:p w14:paraId="59E12063" w14:textId="09924AB7" w:rsidR="00FC0642" w:rsidRPr="00A45DDD" w:rsidRDefault="00FC0642" w:rsidP="00D7238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A45DDD" w:rsidRPr="00A45DDD" w14:paraId="39F60347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09876EDD" w14:textId="3F185F3E" w:rsidR="00FC0642" w:rsidRPr="00A45DDD" w:rsidRDefault="00FC0642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A45DDD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III</w:t>
            </w:r>
          </w:p>
        </w:tc>
        <w:tc>
          <w:tcPr>
            <w:tcW w:w="1542" w:type="pct"/>
          </w:tcPr>
          <w:p w14:paraId="2BB4B94D" w14:textId="405BA32F" w:rsidR="00FC0642" w:rsidRPr="00A45DDD" w:rsidRDefault="00FC0642" w:rsidP="00ED7203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Oдбрана докторске дисертације</w:t>
            </w:r>
          </w:p>
        </w:tc>
        <w:tc>
          <w:tcPr>
            <w:tcW w:w="2485" w:type="pct"/>
          </w:tcPr>
          <w:p w14:paraId="4F358E79" w14:textId="79B99DC2" w:rsidR="00FC0642" w:rsidRPr="00A45DDD" w:rsidRDefault="00FC0642" w:rsidP="00FC0642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5DDD">
              <w:rPr>
                <w:rFonts w:ascii="Times New Roman" w:hAnsi="Times New Roman" w:cs="Times New Roman"/>
                <w:sz w:val="20"/>
                <w:szCs w:val="20"/>
              </w:rPr>
              <w:t>Исход предмета је да студент, током одбране докторске дисертације, на јасан, концизан, научно прихватљив и одобрен начин, усменим путем, изложи резултате његовог истраживања, доказујући њихову оригиналност и научни допринос кроз пажљиво структуиран одабир приказа делова докторске дисертације.</w:t>
            </w:r>
          </w:p>
        </w:tc>
        <w:tc>
          <w:tcPr>
            <w:tcW w:w="556" w:type="pct"/>
          </w:tcPr>
          <w:p w14:paraId="54A78715" w14:textId="66B92237" w:rsidR="00FC0642" w:rsidRPr="00A45DDD" w:rsidRDefault="00FC0642" w:rsidP="00D7238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5DD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bookmarkEnd w:id="1"/>
    </w:tbl>
    <w:p w14:paraId="6F3D7076" w14:textId="77777777" w:rsidR="001D521C" w:rsidRPr="00A45DDD" w:rsidRDefault="001D521C" w:rsidP="001D521C">
      <w:pPr>
        <w:spacing w:line="276" w:lineRule="auto"/>
        <w:jc w:val="both"/>
        <w:rPr>
          <w:rFonts w:ascii="Times New Roman" w:hAnsi="Times New Roman" w:cs="Times New Roman"/>
          <w:lang w:val="sr-Cyrl-RS"/>
        </w:rPr>
      </w:pPr>
    </w:p>
    <w:sectPr w:rsidR="001D521C" w:rsidRPr="00A45DDD" w:rsidSect="00C8647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EC2BF1"/>
    <w:multiLevelType w:val="hybridMultilevel"/>
    <w:tmpl w:val="D57CA4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21C"/>
    <w:rsid w:val="00030657"/>
    <w:rsid w:val="00095EB4"/>
    <w:rsid w:val="000D25E1"/>
    <w:rsid w:val="00155899"/>
    <w:rsid w:val="001D521C"/>
    <w:rsid w:val="00263872"/>
    <w:rsid w:val="00271FC2"/>
    <w:rsid w:val="00303919"/>
    <w:rsid w:val="00354A37"/>
    <w:rsid w:val="00376AC7"/>
    <w:rsid w:val="00381EDF"/>
    <w:rsid w:val="00395E98"/>
    <w:rsid w:val="00472025"/>
    <w:rsid w:val="00634E4C"/>
    <w:rsid w:val="006766F9"/>
    <w:rsid w:val="006A77E1"/>
    <w:rsid w:val="006B240E"/>
    <w:rsid w:val="006E5704"/>
    <w:rsid w:val="007965D7"/>
    <w:rsid w:val="00824F9A"/>
    <w:rsid w:val="00897921"/>
    <w:rsid w:val="008A2D82"/>
    <w:rsid w:val="00956B35"/>
    <w:rsid w:val="009645E6"/>
    <w:rsid w:val="009918A5"/>
    <w:rsid w:val="009F668E"/>
    <w:rsid w:val="00A14FC9"/>
    <w:rsid w:val="00A45DDD"/>
    <w:rsid w:val="00A54CFD"/>
    <w:rsid w:val="00AB1810"/>
    <w:rsid w:val="00B667C8"/>
    <w:rsid w:val="00BF6A72"/>
    <w:rsid w:val="00C86473"/>
    <w:rsid w:val="00CF1BAA"/>
    <w:rsid w:val="00D72381"/>
    <w:rsid w:val="00DA4E78"/>
    <w:rsid w:val="00DB32E8"/>
    <w:rsid w:val="00DF3E23"/>
    <w:rsid w:val="00E52042"/>
    <w:rsid w:val="00ED7203"/>
    <w:rsid w:val="00F10985"/>
    <w:rsid w:val="00F10C8B"/>
    <w:rsid w:val="00F35C97"/>
    <w:rsid w:val="00FB2E55"/>
    <w:rsid w:val="00FC0642"/>
    <w:rsid w:val="00FC655D"/>
    <w:rsid w:val="00FE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1A20F"/>
  <w15:chartTrackingRefBased/>
  <w15:docId w15:val="{90192002-1E80-49F0-8C0B-E3ABDBA22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52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1D521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ListParagraph">
    <w:name w:val="List Paragraph"/>
    <w:basedOn w:val="Normal"/>
    <w:uiPriority w:val="34"/>
    <w:qFormat/>
    <w:rsid w:val="001D52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3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3919"/>
    <w:rPr>
      <w:rFonts w:ascii="Segoe UI" w:hAnsi="Segoe UI" w:cs="Segoe UI"/>
      <w:sz w:val="18"/>
      <w:szCs w:val="18"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FF437-73ED-46B5-89CB-AA6767499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972</Words>
  <Characters>5545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Mina Nikolic</dc:creator>
  <cp:keywords/>
  <dc:description/>
  <cp:lastModifiedBy>Milana Dražić</cp:lastModifiedBy>
  <cp:revision>12</cp:revision>
  <dcterms:created xsi:type="dcterms:W3CDTF">2025-06-20T15:41:00Z</dcterms:created>
  <dcterms:modified xsi:type="dcterms:W3CDTF">2025-06-22T13:23:00Z</dcterms:modified>
</cp:coreProperties>
</file>